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0666" w14:textId="48E3DB46" w:rsidR="000218B7" w:rsidRPr="00DC430B" w:rsidRDefault="00747B23" w:rsidP="00DC430B">
      <w:pPr>
        <w:bidi w:val="0"/>
        <w:jc w:val="right"/>
        <w:rPr>
          <w:rFonts w:ascii="IranNastaliq" w:hAnsi="IranNastaliq" w:cs="IranNastaliq"/>
          <w:b/>
          <w:bCs/>
          <w:sz w:val="40"/>
          <w:szCs w:val="44"/>
          <w:rtl/>
        </w:rPr>
      </w:pPr>
      <w:r w:rsidRPr="00747B23">
        <w:rPr>
          <w:b/>
          <w:bCs/>
          <w:noProof/>
          <w:sz w:val="32"/>
          <w:szCs w:val="36"/>
          <w:rtl/>
          <w:lang w:val="fa-IR"/>
        </w:rPr>
        <w:drawing>
          <wp:anchor distT="0" distB="0" distL="114300" distR="114300" simplePos="0" relativeHeight="251662336" behindDoc="0" locked="0" layoutInCell="1" allowOverlap="1" wp14:anchorId="51616632" wp14:editId="01B7A6EE">
            <wp:simplePos x="0" y="0"/>
            <wp:positionH relativeFrom="column">
              <wp:posOffset>5902693</wp:posOffset>
            </wp:positionH>
            <wp:positionV relativeFrom="page">
              <wp:posOffset>277361</wp:posOffset>
            </wp:positionV>
            <wp:extent cx="831215" cy="11760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لوگو جاد شهركرد (سیاه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sz w:val="28"/>
          <w:szCs w:val="32"/>
          <w:rtl/>
        </w:rPr>
        <w:t xml:space="preserve"> </w:t>
      </w:r>
      <w:r w:rsidR="00DC430B">
        <w:rPr>
          <w:rFonts w:hint="cs"/>
          <w:sz w:val="28"/>
          <w:szCs w:val="32"/>
          <w:rtl/>
        </w:rPr>
        <w:t xml:space="preserve">                      </w:t>
      </w:r>
      <w:r w:rsidR="00DC430B" w:rsidRPr="00DC430B">
        <w:rPr>
          <w:rFonts w:ascii="IranNastaliq" w:hAnsi="IranNastaliq" w:cs="IranNastaliq"/>
          <w:b/>
          <w:bCs/>
          <w:sz w:val="40"/>
          <w:szCs w:val="44"/>
          <w:rtl/>
        </w:rPr>
        <w:t>فرم مصاحبه کتبی کاندیداتوری هیات عالی نظارت</w:t>
      </w:r>
      <w:r w:rsidR="00DC430B">
        <w:rPr>
          <w:rFonts w:ascii="IranNastaliq" w:hAnsi="IranNastaliq" w:cs="IranNastaliq" w:hint="cs"/>
          <w:b/>
          <w:bCs/>
          <w:sz w:val="40"/>
          <w:szCs w:val="44"/>
          <w:rtl/>
        </w:rPr>
        <w:t xml:space="preserve">                       </w:t>
      </w:r>
      <w:r w:rsidRPr="00747B23">
        <w:rPr>
          <w:rFonts w:hint="cs"/>
          <w:sz w:val="28"/>
          <w:szCs w:val="32"/>
          <w:rtl/>
        </w:rPr>
        <w:t>تاریخ</w:t>
      </w:r>
      <w:r>
        <w:rPr>
          <w:rFonts w:hint="cs"/>
          <w:rtl/>
        </w:rPr>
        <w:t>:</w:t>
      </w:r>
      <w:r w:rsidR="00DC430B">
        <w:rPr>
          <w:rFonts w:hint="cs"/>
          <w:rtl/>
        </w:rPr>
        <w:t xml:space="preserve"> </w:t>
      </w:r>
    </w:p>
    <w:p w14:paraId="4087E875" w14:textId="296B61DE" w:rsidR="00DC430B" w:rsidRDefault="00DC430B" w:rsidP="00DC430B">
      <w:pPr>
        <w:bidi w:val="0"/>
        <w:jc w:val="right"/>
        <w:rPr>
          <w:rFonts w:ascii="IranNastaliq" w:hAnsi="IranNastaliq" w:cs="IranNastaliq"/>
          <w:sz w:val="28"/>
          <w:szCs w:val="32"/>
          <w:rtl/>
        </w:rPr>
      </w:pPr>
      <w:r>
        <w:rPr>
          <w:rFonts w:ascii="IranNastaliq" w:hAnsi="IranNastaliq" w:cs="IranNastaliq" w:hint="cs"/>
          <w:sz w:val="28"/>
          <w:szCs w:val="32"/>
          <w:rtl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IranNastaliq" w:hAnsi="IranNastaliq" w:cs="IranNastaliq" w:hint="cs"/>
          <w:sz w:val="28"/>
          <w:szCs w:val="32"/>
          <w:rtl/>
        </w:rPr>
        <w:t xml:space="preserve">                                                                  </w:t>
      </w:r>
      <w:r w:rsidR="00D6617D" w:rsidRPr="00DC430B">
        <w:rPr>
          <w:rFonts w:ascii="IranNastaliq" w:hAnsi="IranNastaliq" w:cs="IranNastaliq"/>
          <w:sz w:val="28"/>
          <w:szCs w:val="32"/>
          <w:rtl/>
        </w:rPr>
        <w:t>اتحادیه جامعه اسلامی دانشجویان</w:t>
      </w:r>
      <w:r>
        <w:rPr>
          <w:rFonts w:ascii="IranNastaliq" w:hAnsi="IranNastaliq" w:cs="IranNastaliq" w:hint="cs"/>
          <w:sz w:val="28"/>
          <w:szCs w:val="32"/>
          <w:rtl/>
        </w:rPr>
        <w:t xml:space="preserve">     </w:t>
      </w:r>
    </w:p>
    <w:tbl>
      <w:tblPr>
        <w:tblStyle w:val="TableGrid"/>
        <w:tblpPr w:leftFromText="180" w:rightFromText="180" w:vertAnchor="text" w:horzAnchor="margin" w:tblpY="544"/>
        <w:bidiVisual/>
        <w:tblW w:w="10488" w:type="dxa"/>
        <w:tblLook w:val="04A0" w:firstRow="1" w:lastRow="0" w:firstColumn="1" w:lastColumn="0" w:noHBand="0" w:noVBand="1"/>
      </w:tblPr>
      <w:tblGrid>
        <w:gridCol w:w="2268"/>
        <w:gridCol w:w="709"/>
        <w:gridCol w:w="425"/>
        <w:gridCol w:w="1674"/>
        <w:gridCol w:w="594"/>
        <w:gridCol w:w="2150"/>
        <w:gridCol w:w="260"/>
        <w:gridCol w:w="2408"/>
      </w:tblGrid>
      <w:tr w:rsidR="00DC430B" w14:paraId="6983B723" w14:textId="77777777" w:rsidTr="00DC430B">
        <w:trPr>
          <w:trHeight w:val="567"/>
        </w:trPr>
        <w:tc>
          <w:tcPr>
            <w:tcW w:w="3402" w:type="dxa"/>
            <w:gridSpan w:val="3"/>
          </w:tcPr>
          <w:p w14:paraId="2B076254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1674" w:type="dxa"/>
          </w:tcPr>
          <w:p w14:paraId="5553FE71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2744" w:type="dxa"/>
            <w:gridSpan w:val="2"/>
          </w:tcPr>
          <w:p w14:paraId="12550B4C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2668" w:type="dxa"/>
            <w:gridSpan w:val="2"/>
          </w:tcPr>
          <w:p w14:paraId="639F18B5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شناسنامه:</w:t>
            </w:r>
          </w:p>
        </w:tc>
      </w:tr>
      <w:tr w:rsidR="00DC430B" w14:paraId="6ACD94F7" w14:textId="77777777" w:rsidTr="00DC430B">
        <w:trPr>
          <w:trHeight w:val="547"/>
        </w:trPr>
        <w:tc>
          <w:tcPr>
            <w:tcW w:w="3402" w:type="dxa"/>
            <w:gridSpan w:val="3"/>
          </w:tcPr>
          <w:p w14:paraId="7D159C51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دانشگاه:</w:t>
            </w:r>
          </w:p>
        </w:tc>
        <w:tc>
          <w:tcPr>
            <w:tcW w:w="2268" w:type="dxa"/>
            <w:gridSpan w:val="2"/>
          </w:tcPr>
          <w:p w14:paraId="411AD120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ورود به دانشگاه:</w:t>
            </w:r>
          </w:p>
        </w:tc>
        <w:tc>
          <w:tcPr>
            <w:tcW w:w="4818" w:type="dxa"/>
            <w:gridSpan w:val="3"/>
          </w:tcPr>
          <w:p w14:paraId="3CD5A2A6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رشته تحصیلی:</w:t>
            </w:r>
          </w:p>
        </w:tc>
      </w:tr>
      <w:tr w:rsidR="00DC430B" w14:paraId="5A99C132" w14:textId="77777777" w:rsidTr="00DC430B">
        <w:trPr>
          <w:trHeight w:val="569"/>
        </w:trPr>
        <w:tc>
          <w:tcPr>
            <w:tcW w:w="2268" w:type="dxa"/>
          </w:tcPr>
          <w:p w14:paraId="6BD8BFB0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 تحصیلی:</w:t>
            </w:r>
          </w:p>
        </w:tc>
        <w:tc>
          <w:tcPr>
            <w:tcW w:w="3402" w:type="dxa"/>
            <w:gridSpan w:val="4"/>
          </w:tcPr>
          <w:p w14:paraId="753EBBCB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2410" w:type="dxa"/>
            <w:gridSpan w:val="2"/>
          </w:tcPr>
          <w:p w14:paraId="02B75A81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 قبلی:</w:t>
            </w:r>
          </w:p>
        </w:tc>
        <w:tc>
          <w:tcPr>
            <w:tcW w:w="2408" w:type="dxa"/>
          </w:tcPr>
          <w:p w14:paraId="4F17AECD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دانشگاه قبلی(مدرسه):</w:t>
            </w:r>
          </w:p>
        </w:tc>
      </w:tr>
      <w:tr w:rsidR="00DC430B" w14:paraId="284D4A35" w14:textId="77777777" w:rsidTr="00DC430B">
        <w:trPr>
          <w:trHeight w:val="626"/>
        </w:trPr>
        <w:tc>
          <w:tcPr>
            <w:tcW w:w="3402" w:type="dxa"/>
            <w:gridSpan w:val="3"/>
          </w:tcPr>
          <w:p w14:paraId="57957A06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 باقی مانده:</w:t>
            </w:r>
          </w:p>
        </w:tc>
        <w:tc>
          <w:tcPr>
            <w:tcW w:w="2268" w:type="dxa"/>
            <w:gridSpan w:val="2"/>
          </w:tcPr>
          <w:p w14:paraId="1C77105F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فارق التحصیلی:</w:t>
            </w:r>
          </w:p>
        </w:tc>
        <w:tc>
          <w:tcPr>
            <w:tcW w:w="4818" w:type="dxa"/>
            <w:gridSpan w:val="3"/>
          </w:tcPr>
          <w:p w14:paraId="1EBBDE56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تماس ضروری (همراه) :</w:t>
            </w:r>
          </w:p>
        </w:tc>
      </w:tr>
      <w:tr w:rsidR="00DC430B" w14:paraId="746F8FB0" w14:textId="77777777" w:rsidTr="00DC430B">
        <w:trPr>
          <w:trHeight w:val="565"/>
        </w:trPr>
        <w:tc>
          <w:tcPr>
            <w:tcW w:w="2977" w:type="dxa"/>
            <w:gridSpan w:val="2"/>
          </w:tcPr>
          <w:p w14:paraId="3824993D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منزل:</w:t>
            </w:r>
          </w:p>
        </w:tc>
        <w:tc>
          <w:tcPr>
            <w:tcW w:w="7511" w:type="dxa"/>
            <w:gridSpan w:val="6"/>
          </w:tcPr>
          <w:p w14:paraId="6F1785A9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آدرس منزل:</w:t>
            </w:r>
          </w:p>
        </w:tc>
      </w:tr>
      <w:tr w:rsidR="00DC430B" w14:paraId="12E571F7" w14:textId="77777777" w:rsidTr="00DC430B">
        <w:trPr>
          <w:trHeight w:val="559"/>
        </w:trPr>
        <w:tc>
          <w:tcPr>
            <w:tcW w:w="5670" w:type="dxa"/>
            <w:gridSpan w:val="5"/>
          </w:tcPr>
          <w:p w14:paraId="76E85755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خوابگاه: (درصورت خوابگاهی بودن)</w:t>
            </w:r>
          </w:p>
        </w:tc>
        <w:tc>
          <w:tcPr>
            <w:tcW w:w="4818" w:type="dxa"/>
            <w:gridSpan w:val="3"/>
          </w:tcPr>
          <w:p w14:paraId="4A6B5695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آدرس خوابگاه:</w:t>
            </w:r>
          </w:p>
        </w:tc>
      </w:tr>
    </w:tbl>
    <w:p w14:paraId="6F82F306" w14:textId="685FDC00" w:rsidR="00D6617D" w:rsidRPr="00DC430B" w:rsidRDefault="00DC430B" w:rsidP="00DC430B">
      <w:pPr>
        <w:bidi w:val="0"/>
        <w:jc w:val="center"/>
        <w:rPr>
          <w:rFonts w:ascii="IranNastaliq" w:hAnsi="IranNastaliq" w:cs="IranNastaliq"/>
          <w:sz w:val="28"/>
          <w:szCs w:val="32"/>
          <w:rtl/>
        </w:rPr>
      </w:pPr>
      <w:r w:rsidRPr="00DC430B">
        <w:rPr>
          <w:rFonts w:ascii="IranNastaliq" w:hAnsi="IranNastaliq" w:cs="IranNastaliq"/>
          <w:sz w:val="18"/>
          <w:szCs w:val="20"/>
          <w:rtl/>
        </w:rPr>
        <w:t>«عزیزان من! به اینکه با نام اسلام در محیط جوان دانشجویی فعالیت می کنید، افتخار کنید» (حضرت آقا)</w:t>
      </w:r>
    </w:p>
    <w:p w14:paraId="52C79B53" w14:textId="1E1302BA" w:rsidR="00D6617D" w:rsidRPr="00DC430B" w:rsidRDefault="00D6617D" w:rsidP="00747B23">
      <w:pPr>
        <w:bidi w:val="0"/>
        <w:jc w:val="center"/>
        <w:rPr>
          <w:rFonts w:ascii="IranNastaliq" w:hAnsi="IranNastaliq" w:cs="IranNastaliq"/>
          <w:sz w:val="18"/>
          <w:szCs w:val="20"/>
        </w:rPr>
      </w:pPr>
    </w:p>
    <w:p w14:paraId="1050874E" w14:textId="505E96E5" w:rsidR="00DD62CD" w:rsidRDefault="00747B23" w:rsidP="00D6617D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 </w:t>
      </w:r>
      <w:r w:rsidR="00DD62CD">
        <w:rPr>
          <w:rFonts w:hint="cs"/>
          <w:sz w:val="24"/>
          <w:szCs w:val="24"/>
          <w:rtl/>
        </w:rPr>
        <w:t>سوابق فعالیت های خود را در جامعه اسلامی دانشجویان شرح دهید.</w:t>
      </w:r>
    </w:p>
    <w:p w14:paraId="6786C89B" w14:textId="0E4425F5" w:rsidR="00DD62CD" w:rsidRDefault="00DD62CD" w:rsidP="00D6617D">
      <w:pPr>
        <w:bidi w:val="0"/>
        <w:ind w:left="5040"/>
        <w:jc w:val="right"/>
        <w:rPr>
          <w:sz w:val="24"/>
          <w:szCs w:val="24"/>
          <w:rtl/>
        </w:rPr>
      </w:pPr>
    </w:p>
    <w:p w14:paraId="444FD584" w14:textId="2D8F140E" w:rsidR="00DD62CD" w:rsidRDefault="00DD62CD" w:rsidP="00D6617D">
      <w:pPr>
        <w:bidi w:val="0"/>
        <w:rPr>
          <w:sz w:val="24"/>
          <w:szCs w:val="24"/>
          <w:rtl/>
        </w:rPr>
      </w:pPr>
    </w:p>
    <w:p w14:paraId="6501315A" w14:textId="79CF2960" w:rsidR="00747B23" w:rsidRDefault="00747B23" w:rsidP="00747B23">
      <w:pPr>
        <w:bidi w:val="0"/>
        <w:rPr>
          <w:sz w:val="24"/>
          <w:szCs w:val="24"/>
          <w:rtl/>
        </w:rPr>
      </w:pPr>
    </w:p>
    <w:p w14:paraId="1B73465B" w14:textId="77777777" w:rsidR="00747B23" w:rsidRDefault="00747B23" w:rsidP="00747B23">
      <w:pPr>
        <w:bidi w:val="0"/>
        <w:rPr>
          <w:sz w:val="24"/>
          <w:szCs w:val="24"/>
          <w:rtl/>
        </w:rPr>
      </w:pPr>
    </w:p>
    <w:p w14:paraId="4AC14417" w14:textId="70467727" w:rsidR="00DD62CD" w:rsidRDefault="00DD62CD" w:rsidP="00D6617D">
      <w:pPr>
        <w:bidi w:val="0"/>
        <w:ind w:left="5040"/>
        <w:jc w:val="right"/>
        <w:rPr>
          <w:sz w:val="24"/>
          <w:szCs w:val="24"/>
          <w:rtl/>
        </w:rPr>
      </w:pPr>
    </w:p>
    <w:p w14:paraId="5A560AFA" w14:textId="5DB32DF7" w:rsidR="00DC430B" w:rsidRDefault="00DC430B" w:rsidP="00DC430B">
      <w:pPr>
        <w:bidi w:val="0"/>
        <w:ind w:left="5040"/>
        <w:jc w:val="right"/>
        <w:rPr>
          <w:sz w:val="24"/>
          <w:szCs w:val="24"/>
          <w:rtl/>
        </w:rPr>
      </w:pPr>
    </w:p>
    <w:p w14:paraId="3DF73EBD" w14:textId="77777777" w:rsidR="00DC430B" w:rsidRDefault="00DC430B" w:rsidP="00DC430B">
      <w:pPr>
        <w:bidi w:val="0"/>
        <w:ind w:left="5040"/>
        <w:jc w:val="right"/>
        <w:rPr>
          <w:sz w:val="24"/>
          <w:szCs w:val="24"/>
          <w:rtl/>
        </w:rPr>
      </w:pPr>
    </w:p>
    <w:p w14:paraId="25D6E50B" w14:textId="112E4691" w:rsidR="00DD62CD" w:rsidRDefault="00DC430B" w:rsidP="00DC430B">
      <w:pPr>
        <w:bidi w:val="0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1226B" wp14:editId="3755DD5A">
                <wp:simplePos x="0" y="0"/>
                <wp:positionH relativeFrom="margin">
                  <wp:align>center</wp:align>
                </wp:positionH>
                <wp:positionV relativeFrom="paragraph">
                  <wp:posOffset>179003</wp:posOffset>
                </wp:positionV>
                <wp:extent cx="6181558" cy="10694"/>
                <wp:effectExtent l="0" t="0" r="2921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558" cy="1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7489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1pt" to="486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46F03">
        <w:rPr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39C73" wp14:editId="65622864">
                <wp:simplePos x="0" y="0"/>
                <wp:positionH relativeFrom="margin">
                  <wp:align>center</wp:align>
                </wp:positionH>
                <wp:positionV relativeFrom="paragraph">
                  <wp:posOffset>217872</wp:posOffset>
                </wp:positionV>
                <wp:extent cx="6181558" cy="10694"/>
                <wp:effectExtent l="0" t="0" r="2921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558" cy="1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29F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15pt" to="48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E2884C0" w14:textId="0547874C" w:rsidR="00C46F03" w:rsidRDefault="00DD62CD" w:rsidP="00D6617D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اینجانب</w:t>
      </w:r>
      <w:r w:rsidR="00747B23">
        <w:rPr>
          <w:rFonts w:hint="cs"/>
          <w:sz w:val="24"/>
          <w:szCs w:val="24"/>
          <w:rtl/>
        </w:rPr>
        <w:t xml:space="preserve">                                   </w:t>
      </w:r>
      <w:r>
        <w:rPr>
          <w:rFonts w:hint="cs"/>
          <w:sz w:val="24"/>
          <w:szCs w:val="24"/>
          <w:rtl/>
        </w:rPr>
        <w:t xml:space="preserve">ضمن مطالعه دقیق اساسنامه جامعه اسلامی دانشجویان شهرکرد و پذیرش اصول و مبانی فکری </w:t>
      </w:r>
      <w:r w:rsidR="00C46F03">
        <w:rPr>
          <w:rFonts w:hint="cs"/>
          <w:sz w:val="24"/>
          <w:szCs w:val="24"/>
          <w:rtl/>
        </w:rPr>
        <w:t>این تشکل و آگاهی از شرایط کاندیداتوری برای عالی نظارت و هچنین تایید کلیه مطالب این برگه، تقاضای کاندیداتوری در هیئت</w:t>
      </w:r>
      <w:r w:rsidR="00D6617D">
        <w:rPr>
          <w:rFonts w:hint="cs"/>
          <w:sz w:val="24"/>
          <w:szCs w:val="24"/>
          <w:rtl/>
        </w:rPr>
        <w:t xml:space="preserve"> عالی</w:t>
      </w:r>
      <w:r w:rsidR="00C46F03">
        <w:rPr>
          <w:rFonts w:hint="cs"/>
          <w:sz w:val="24"/>
          <w:szCs w:val="24"/>
          <w:rtl/>
        </w:rPr>
        <w:t xml:space="preserve"> نظارت تشکل جامعه اسلامی دانشجویان در انتخابات 1399 را اعلام می دارم.</w:t>
      </w:r>
    </w:p>
    <w:p w14:paraId="259ADD95" w14:textId="70C21A70" w:rsidR="00C46F03" w:rsidRDefault="00D6617D" w:rsidP="00D6617D">
      <w:pPr>
        <w:bidi w:val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نام و نام خانوادگی:</w:t>
      </w:r>
    </w:p>
    <w:p w14:paraId="3F36D780" w14:textId="62DD796F" w:rsidR="00D6617D" w:rsidRDefault="00D6617D" w:rsidP="00D6617D">
      <w:pPr>
        <w:bidi w:val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تاریخ:</w:t>
      </w:r>
    </w:p>
    <w:tbl>
      <w:tblPr>
        <w:tblStyle w:val="TableGrid"/>
        <w:tblpPr w:leftFromText="180" w:rightFromText="180" w:vertAnchor="text" w:horzAnchor="margin" w:tblpY="349"/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DC430B" w14:paraId="4D5EBD84" w14:textId="77777777" w:rsidTr="00DC430B">
        <w:trPr>
          <w:trHeight w:val="1093"/>
        </w:trPr>
        <w:tc>
          <w:tcPr>
            <w:tcW w:w="10463" w:type="dxa"/>
          </w:tcPr>
          <w:p w14:paraId="00941E65" w14:textId="77777777" w:rsidR="00DC430B" w:rsidRDefault="00DC430B" w:rsidP="00DC430B">
            <w:pPr>
              <w:bidi w:val="0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نظر هیئت عالی نظارت:</w:t>
            </w:r>
          </w:p>
        </w:tc>
      </w:tr>
    </w:tbl>
    <w:p w14:paraId="2E8021DB" w14:textId="7DBC6207" w:rsidR="00C46F03" w:rsidRPr="000218B7" w:rsidRDefault="00D6617D" w:rsidP="00DC430B">
      <w:pPr>
        <w:bidi w:val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امضاء:</w:t>
      </w:r>
    </w:p>
    <w:sectPr w:rsidR="00C46F03" w:rsidRPr="000218B7" w:rsidSect="00747B23">
      <w:pgSz w:w="11906" w:h="16838"/>
      <w:pgMar w:top="720" w:right="720" w:bottom="720" w:left="720" w:header="708" w:footer="708" w:gutter="0"/>
      <w:pgBorders w:offsetFrom="page">
        <w:top w:val="thickThinLargeGap" w:sz="18" w:space="24" w:color="auto"/>
        <w:left w:val="thickThinLargeGap" w:sz="18" w:space="24" w:color="auto"/>
        <w:bottom w:val="thinThickLargeGap" w:sz="18" w:space="24" w:color="auto"/>
        <w:right w:val="thinThickLargeGap" w:sz="18" w:space="24" w:color="auto"/>
      </w:pgBorders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B7"/>
    <w:rsid w:val="000218B7"/>
    <w:rsid w:val="005C67A7"/>
    <w:rsid w:val="00747B23"/>
    <w:rsid w:val="008A1E3A"/>
    <w:rsid w:val="00C46F03"/>
    <w:rsid w:val="00D6617D"/>
    <w:rsid w:val="00DC430B"/>
    <w:rsid w:val="00DD62CD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DCE4"/>
  <w15:chartTrackingRefBased/>
  <w15:docId w15:val="{6E25AD63-9A05-4D21-8982-FCA9F99F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B Mitra"/>
        <w:sz w:val="36"/>
        <w:szCs w:val="40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2020-06-05T14:09:00Z</dcterms:created>
  <dcterms:modified xsi:type="dcterms:W3CDTF">2020-06-05T16:38:00Z</dcterms:modified>
</cp:coreProperties>
</file>